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1C" w:rsidRDefault="00EB3D1C" w:rsidP="008B4A48">
      <w:pPr>
        <w:spacing w:before="120" w:after="120" w:line="280" w:lineRule="exact"/>
        <w:rPr>
          <w:rFonts w:cs="DecoType Naskh Special" w:hint="cs"/>
          <w:sz w:val="34"/>
          <w:szCs w:val="34"/>
          <w:rtl/>
          <w:lang w:bidi="ar-OM"/>
        </w:rPr>
      </w:pP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سلطنة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عمان</w:t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وزارة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التربية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والتعليم</w:t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المديرية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العامة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.................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p w:rsidR="008B4A48" w:rsidRDefault="008B4A48" w:rsidP="008B4A48">
      <w:pPr>
        <w:spacing w:before="120" w:after="120" w:line="320" w:lineRule="exact"/>
        <w:jc w:val="center"/>
        <w:rPr>
          <w:rFonts w:cs="DecoType Naskh Special" w:hint="cs"/>
          <w:b/>
          <w:bCs/>
          <w:sz w:val="36"/>
          <w:szCs w:val="36"/>
          <w:u w:val="single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 w:hint="cs"/>
          <w:b/>
          <w:bCs/>
          <w:sz w:val="16"/>
          <w:szCs w:val="16"/>
          <w:u w:val="single"/>
          <w:rtl/>
          <w:lang w:bidi="ar-OM"/>
        </w:rPr>
      </w:pPr>
    </w:p>
    <w:tbl>
      <w:tblPr>
        <w:tblStyle w:val="a3"/>
        <w:bidiVisual/>
        <w:tblW w:w="9358" w:type="dxa"/>
        <w:tblInd w:w="0" w:type="dxa"/>
        <w:tblLook w:val="01E0"/>
      </w:tblPr>
      <w:tblGrid>
        <w:gridCol w:w="9358"/>
      </w:tblGrid>
      <w:tr w:rsidR="008B4A48" w:rsidRPr="00CE44D8" w:rsidTr="00A83C5D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8B4A48" w:rsidRPr="00CE44D8" w:rsidRDefault="008B4A48" w:rsidP="00A83C5D">
            <w:pPr>
              <w:spacing w:before="120" w:after="120" w:line="340" w:lineRule="exact"/>
              <w:rPr>
                <w:rFonts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9E312D">
              <w:rPr>
                <w:rFonts w:ascii="Arial" w:hAnsi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CE44D8">
              <w:rPr>
                <w:rFonts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(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يعبأ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قبل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المتقدم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8B4A48" w:rsidRDefault="008B4A48" w:rsidP="008B4A48">
      <w:pPr>
        <w:spacing w:before="120" w:after="120" w:line="32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أولا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44068C">
              <w:rPr>
                <w:rStyle w:val="a5"/>
                <w:rFonts w:cs="DecoType Naskh Special"/>
                <w:color w:val="FF0000"/>
                <w:sz w:val="36"/>
                <w:szCs w:val="36"/>
                <w:rtl/>
                <w:lang w:bidi="ar-OM"/>
              </w:rPr>
              <w:footnoteReference w:customMarkFollows="1" w:id="2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3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ثانيا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EB3D1C" w:rsidRDefault="00EB3D1C" w:rsidP="008B4A48">
      <w:pPr>
        <w:spacing w:before="240" w:after="240" w:line="460" w:lineRule="exact"/>
        <w:jc w:val="both"/>
        <w:rPr>
          <w:rFonts w:cs="DecoType Naskh Special" w:hint="cs"/>
          <w:b/>
          <w:bCs/>
          <w:sz w:val="36"/>
          <w:szCs w:val="36"/>
          <w:rtl/>
          <w:lang w:bidi="ar-OM"/>
        </w:rPr>
      </w:pPr>
    </w:p>
    <w:p w:rsidR="008B4A48" w:rsidRDefault="008B4A48" w:rsidP="008B4A48">
      <w:pPr>
        <w:spacing w:before="240" w:after="240" w:line="460" w:lineRule="exact"/>
        <w:jc w:val="both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ثالثا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المؤهلات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الدراسية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بالمؤهل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الأحدث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3"/>
        <w:t>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يتم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احتساب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الدرجات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على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النحو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التالي</w:t>
      </w:r>
      <w:r>
        <w:rPr>
          <w:rFonts w:cs="DecoType Naskh Special"/>
          <w:sz w:val="36"/>
          <w:szCs w:val="36"/>
          <w:rtl/>
          <w:lang w:bidi="ar-OM"/>
        </w:rPr>
        <w:t xml:space="preserve"> :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دبـــلــوم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الــــتعلــيم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الـــعـــام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(1)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درجــــة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الــــدبــلـــوم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المـــــتوســـــط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(2)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درجــتان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البكالوريوس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والدبلوم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العالي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(3)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الــــماجســـــتير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(4)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أربــــع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5E094F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6"/>
          <w:szCs w:val="36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الــــدكتــــوراه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(5)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خــــمس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درجـــات</w:t>
      </w:r>
      <w:r w:rsidRPr="005E094F">
        <w:rPr>
          <w:rFonts w:cs="DecoType Naskh Special"/>
          <w:sz w:val="28"/>
          <w:szCs w:val="28"/>
          <w:rtl/>
          <w:lang w:bidi="ar-OM"/>
        </w:rPr>
        <w:t xml:space="preserve">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                         </w:t>
      </w:r>
      <w:r>
        <w:rPr>
          <w:rFonts w:cs="DecoType Naskh Special" w:hint="cs"/>
          <w:sz w:val="36"/>
          <w:szCs w:val="36"/>
          <w:rtl/>
          <w:lang w:bidi="ar-OM"/>
        </w:rPr>
        <w:tab/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5E094F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1676"/>
        <w:gridCol w:w="1676"/>
        <w:gridCol w:w="1676"/>
        <w:gridCol w:w="1676"/>
        <w:gridCol w:w="1676"/>
      </w:tblGrid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240" w:after="240" w:line="520" w:lineRule="exact"/>
        <w:ind w:left="430" w:hanging="430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رابعا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التدرج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الوظيفي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بالمسمى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الحالي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ثم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الذي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قبله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4"/>
        <w:t>**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 w:rsidRPr="00CC097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CC097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وظيفة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بحد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أقصى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خمس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وظائف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.   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                                          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Ind w:w="-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874"/>
        <w:gridCol w:w="855"/>
        <w:gridCol w:w="855"/>
        <w:gridCol w:w="1047"/>
        <w:gridCol w:w="2757"/>
      </w:tblGrid>
      <w:tr w:rsidR="008B4A48" w:rsidRPr="00182EEC" w:rsidTr="00A83C5D">
        <w:trPr>
          <w:trHeight w:val="364"/>
          <w:jc w:val="right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8B4A48" w:rsidRPr="00182EEC" w:rsidTr="00A83C5D">
        <w:trPr>
          <w:trHeight w:val="364"/>
          <w:jc w:val="right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Pr="00555FA5" w:rsidRDefault="008B4A48" w:rsidP="008B4A48">
      <w:pPr>
        <w:spacing w:before="120" w:after="120" w:line="340" w:lineRule="exact"/>
        <w:jc w:val="both"/>
        <w:rPr>
          <w:rFonts w:cs="DecoType Naskh Special"/>
          <w:color w:val="000000"/>
          <w:sz w:val="36"/>
          <w:szCs w:val="36"/>
          <w:rtl/>
          <w:lang w:bidi="ar-OM"/>
        </w:rPr>
      </w:pP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سا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نوات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ال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دم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ة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الدرجات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على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النحو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التالي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: 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555FA5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خـــمــس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سنـــــــــوات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فــــأقــــــل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(1)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</w:t>
      </w:r>
      <w:r w:rsidR="00EB3D1C">
        <w:rPr>
          <w:rFonts w:cs="DecoType Naskh Special" w:hint="cs"/>
          <w:sz w:val="32"/>
          <w:szCs w:val="32"/>
          <w:rtl/>
          <w:lang w:bidi="ar-OM"/>
        </w:rPr>
        <w:t>ـ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ة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من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(6)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إلى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(9)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(3)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555FA5" w:rsidRDefault="008B4A48" w:rsidP="008B4A48">
      <w:pPr>
        <w:spacing w:before="120" w:after="120" w:line="340" w:lineRule="exact"/>
        <w:ind w:left="430"/>
        <w:jc w:val="both"/>
        <w:rPr>
          <w:rFonts w:cs="DecoType Naskh Special"/>
          <w:color w:val="C0504D"/>
          <w:sz w:val="32"/>
          <w:szCs w:val="32"/>
          <w:rtl/>
          <w:lang w:bidi="ar-OM"/>
        </w:rPr>
      </w:pP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عـــشـــر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فـــأعـــــلى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(5)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خمس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درجات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/>
          <w:color w:val="C0504D"/>
          <w:sz w:val="32"/>
          <w:szCs w:val="32"/>
          <w:rtl/>
          <w:lang w:bidi="ar-OM"/>
        </w:rPr>
        <w:t xml:space="preserve">                     </w:t>
      </w:r>
      <w:r>
        <w:rPr>
          <w:rFonts w:cs="DecoType Naskh Special"/>
          <w:color w:val="C0504D"/>
          <w:sz w:val="32"/>
          <w:szCs w:val="32"/>
          <w:rtl/>
          <w:lang w:bidi="ar-OM"/>
        </w:rPr>
        <w:t xml:space="preserve">            </w:t>
      </w:r>
      <w:r w:rsidRPr="000F41A9">
        <w:rPr>
          <w:rFonts w:cs="DecoType Naskh Special"/>
          <w:color w:val="C0504D"/>
          <w:sz w:val="32"/>
          <w:szCs w:val="32"/>
          <w:rtl/>
          <w:lang w:bidi="ar-OM"/>
        </w:rPr>
        <w:t xml:space="preserve">    </w:t>
      </w:r>
      <w:r>
        <w:rPr>
          <w:rFonts w:cs="DecoType Naskh Special"/>
          <w:color w:val="C0504D"/>
          <w:sz w:val="32"/>
          <w:szCs w:val="32"/>
          <w:rtl/>
          <w:lang w:bidi="ar-OM"/>
        </w:rPr>
        <w:t xml:space="preserve">     </w:t>
      </w:r>
      <w:r w:rsidRPr="000F41A9">
        <w:rPr>
          <w:rFonts w:cs="DecoType Naskh Special"/>
          <w:color w:val="C0504D"/>
          <w:sz w:val="32"/>
          <w:szCs w:val="32"/>
          <w:rtl/>
          <w:lang w:bidi="ar-OM"/>
        </w:rPr>
        <w:t xml:space="preserve">  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088"/>
        <w:gridCol w:w="1134"/>
      </w:tblGrid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عـــــشر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ســـــــنوات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فــأعلى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4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8B4A48" w:rsidRDefault="008B4A48" w:rsidP="008B4A48">
      <w:pPr>
        <w:pStyle w:val="ListParagraph"/>
        <w:spacing w:before="120" w:after="0" w:line="480" w:lineRule="exact"/>
        <w:ind w:left="431"/>
        <w:jc w:val="lowKashida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تدريبية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ضمن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خطط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الإنماء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المهني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الرسمية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للوزارة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بحد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أقصى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(10 )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5"/>
        <w:t>*</w:t>
      </w:r>
      <w:r w:rsidRPr="0044068C">
        <w:rPr>
          <w:rFonts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واحدة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برنامج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.       </w:t>
      </w:r>
      <w:r w:rsidRPr="0040196A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8B4A48" w:rsidRPr="00460C8B" w:rsidRDefault="008B4A48" w:rsidP="008B4A48">
      <w:pPr>
        <w:pStyle w:val="ListParagraph"/>
        <w:spacing w:after="120" w:line="480" w:lineRule="exact"/>
        <w:ind w:left="641"/>
        <w:jc w:val="right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(10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"/>
        <w:gridCol w:w="4261"/>
        <w:gridCol w:w="1810"/>
        <w:gridCol w:w="1834"/>
      </w:tblGrid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 w:hint="cs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ListParagraph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240" w:after="0" w:line="520" w:lineRule="exact"/>
        <w:ind w:left="431" w:hanging="431"/>
        <w:rPr>
          <w:rFonts w:cs="DecoType Naskh Special" w:hint="cs"/>
          <w:sz w:val="34"/>
          <w:szCs w:val="34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سابعا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المبادرات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التي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تخدم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مجال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العمل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بحد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أقصى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(5 )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7782F">
        <w:rPr>
          <w:rFonts w:cs="DecoType Naskh Special"/>
          <w:b/>
          <w:bCs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(</w:t>
      </w:r>
      <w:r w:rsidRPr="009E312D">
        <w:rPr>
          <w:rFonts w:cs="DecoType Naskh Special" w:hint="eastAsia"/>
          <w:sz w:val="36"/>
          <w:szCs w:val="36"/>
          <w:rtl/>
          <w:lang w:bidi="ar-OM"/>
        </w:rPr>
        <w:t>الدراسات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أو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البحوث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أو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المشاريع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التربوية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أو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تقديم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حلول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لمشكلات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العمل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والاقتراحات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التطويرية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)</w:t>
      </w:r>
      <w:r w:rsidRPr="009E312D">
        <w:rPr>
          <w:rStyle w:val="a5"/>
          <w:rFonts w:cs="DecoType Naskh"/>
          <w:color w:val="FF0000"/>
          <w:sz w:val="36"/>
          <w:szCs w:val="36"/>
          <w:rtl/>
          <w:lang w:bidi="ar-OM"/>
        </w:rPr>
        <w:footnoteReference w:customMarkFollows="1" w:id="6"/>
        <w:t>*</w:t>
      </w:r>
      <w:r>
        <w:rPr>
          <w:rFonts w:cs="DecoType Naskh Special" w:hint="cs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يتم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احتساب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درجة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لكل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مبادرة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.  </w:t>
      </w:r>
    </w:p>
    <w:p w:rsidR="008B4A48" w:rsidRPr="008475FE" w:rsidRDefault="008B4A48" w:rsidP="008B4A48">
      <w:pPr>
        <w:spacing w:before="240" w:after="240" w:line="520" w:lineRule="exact"/>
        <w:ind w:left="431" w:hanging="431"/>
        <w:jc w:val="right"/>
        <w:rPr>
          <w:rFonts w:cs="DecoType Naskh Special"/>
          <w:sz w:val="36"/>
          <w:szCs w:val="36"/>
          <w:rtl/>
          <w:lang w:bidi="ar-OM"/>
        </w:rPr>
      </w:pP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0F41A9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(5)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مس</w:t>
      </w:r>
      <w:r w:rsidRPr="000F41A9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9733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884"/>
        <w:gridCol w:w="4140"/>
      </w:tblGrid>
      <w:tr w:rsidR="008B4A48" w:rsidRPr="00182EEC" w:rsidTr="00EB3D1C">
        <w:trPr>
          <w:trHeight w:val="6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before="120" w:after="120" w:line="3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before="120" w:after="120" w:line="3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مـــسمــــى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الـــمــبـادرة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before="120" w:after="120" w:line="3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مــــوضــــوعـــــها</w:t>
            </w:r>
          </w:p>
        </w:tc>
      </w:tr>
      <w:tr w:rsidR="008B4A48" w:rsidRPr="00182EEC" w:rsidTr="00EB3D1C">
        <w:trPr>
          <w:trHeight w:val="4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bidi w:val="0"/>
              <w:spacing w:after="0" w:line="240" w:lineRule="auto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4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bidi w:val="0"/>
              <w:spacing w:after="0" w:line="240" w:lineRule="auto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bidi w:val="0"/>
              <w:spacing w:after="0" w:line="240" w:lineRule="auto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tabs>
          <w:tab w:val="left" w:pos="1920"/>
        </w:tabs>
        <w:spacing w:before="120" w:after="120" w:line="480" w:lineRule="exact"/>
        <w:rPr>
          <w:rFonts w:cs="DecoType Naskh Special"/>
          <w:sz w:val="36"/>
          <w:szCs w:val="36"/>
          <w:rtl/>
          <w:lang w:bidi="ar-OM"/>
        </w:rPr>
      </w:pPr>
    </w:p>
    <w:p w:rsidR="008B4A48" w:rsidRDefault="008B4A48" w:rsidP="008B4A48">
      <w:pPr>
        <w:tabs>
          <w:tab w:val="left" w:pos="1920"/>
        </w:tabs>
        <w:spacing w:before="120" w:after="120" w:line="480" w:lineRule="exact"/>
        <w:rPr>
          <w:rFonts w:cs="DecoType Naskh Special"/>
          <w:sz w:val="36"/>
          <w:szCs w:val="36"/>
          <w:rtl/>
          <w:lang w:bidi="ar-OM"/>
        </w:rPr>
      </w:pPr>
    </w:p>
    <w:p w:rsidR="008B4A48" w:rsidRPr="001B15C4" w:rsidRDefault="008B4A48" w:rsidP="008B4A48">
      <w:pPr>
        <w:tabs>
          <w:tab w:val="left" w:pos="1920"/>
        </w:tabs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Pr="001B15C4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Pr="001B15C4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D43EA8" w:rsidRPr="008B4A48" w:rsidRDefault="00D43EA8" w:rsidP="008B4A48"/>
    <w:sectPr w:rsidR="00D43EA8" w:rsidRPr="008B4A48" w:rsidSect="009A5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DA" w:rsidRDefault="00BB57DA" w:rsidP="008B4A48">
      <w:pPr>
        <w:spacing w:after="0" w:line="240" w:lineRule="auto"/>
      </w:pPr>
      <w:r>
        <w:separator/>
      </w:r>
    </w:p>
  </w:endnote>
  <w:endnote w:type="continuationSeparator" w:id="1">
    <w:p w:rsidR="00BB57DA" w:rsidRDefault="00BB57DA" w:rsidP="008B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DA" w:rsidRDefault="00BB57DA" w:rsidP="008B4A48">
      <w:pPr>
        <w:spacing w:after="0" w:line="240" w:lineRule="auto"/>
      </w:pPr>
      <w:r>
        <w:separator/>
      </w:r>
    </w:p>
  </w:footnote>
  <w:footnote w:type="continuationSeparator" w:id="1">
    <w:p w:rsidR="00BB57DA" w:rsidRDefault="00BB57DA" w:rsidP="008B4A48">
      <w:pPr>
        <w:spacing w:after="0" w:line="240" w:lineRule="auto"/>
      </w:pPr>
      <w:r>
        <w:continuationSeparator/>
      </w:r>
    </w:p>
  </w:footnote>
  <w:footnote w:id="2">
    <w:p w:rsidR="008B4A48" w:rsidRPr="0044068C" w:rsidRDefault="008B4A48" w:rsidP="008B4A48">
      <w:pPr>
        <w:spacing w:before="120" w:after="120" w:line="240" w:lineRule="exact"/>
        <w:jc w:val="both"/>
        <w:rPr>
          <w:rFonts w:cs="DecoType Naskh" w:hint="cs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3">
    <w:p w:rsidR="008B4A48" w:rsidRPr="0044068C" w:rsidRDefault="008B4A48" w:rsidP="008B4A48">
      <w:pPr>
        <w:spacing w:before="240" w:after="240" w:line="320" w:lineRule="exact"/>
        <w:rPr>
          <w:rFonts w:cs="DecoType Naskh" w:hint="cs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4">
    <w:p w:rsidR="008B4A48" w:rsidRPr="0044068C" w:rsidRDefault="008B4A48" w:rsidP="008B4A48">
      <w:pPr>
        <w:spacing w:before="240" w:after="240" w:line="320" w:lineRule="exact"/>
        <w:rPr>
          <w:rFonts w:cs="DecoType Naskh" w:hint="cs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5">
    <w:p w:rsidR="008B4A48" w:rsidRPr="0044068C" w:rsidRDefault="008B4A48" w:rsidP="008B4A48">
      <w:pPr>
        <w:pStyle w:val="a4"/>
        <w:rPr>
          <w:rFonts w:hint="cs"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  <w:footnote w:id="6">
    <w:p w:rsidR="008B4A48" w:rsidRPr="009E312D" w:rsidRDefault="008B4A48" w:rsidP="008B4A48">
      <w:pPr>
        <w:spacing w:before="240" w:after="240" w:line="580" w:lineRule="exact"/>
        <w:rPr>
          <w:rFonts w:hint="cs"/>
          <w:b/>
          <w:bCs/>
          <w:sz w:val="32"/>
          <w:szCs w:val="32"/>
          <w:rtl/>
          <w:lang w:bidi="ar-OM"/>
        </w:rPr>
      </w:pPr>
      <w:r w:rsidRPr="009E312D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9E312D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9E312D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9E312D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 w:rsidRPr="009E312D">
        <w:rPr>
          <w:rFonts w:cs="DecoType Naskh Special" w:hint="cs"/>
          <w:b/>
          <w:bCs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A48"/>
    <w:rsid w:val="008B4A48"/>
    <w:rsid w:val="009A5C3F"/>
    <w:rsid w:val="00BB57DA"/>
    <w:rsid w:val="00D43EA8"/>
    <w:rsid w:val="00EB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4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B4A48"/>
    <w:pPr>
      <w:ind w:left="720"/>
    </w:pPr>
  </w:style>
  <w:style w:type="table" w:styleId="a3">
    <w:name w:val="Table Grid"/>
    <w:basedOn w:val="a1"/>
    <w:rsid w:val="008B4A4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semiHidden/>
    <w:rsid w:val="008B4A48"/>
    <w:rPr>
      <w:sz w:val="20"/>
      <w:szCs w:val="20"/>
    </w:rPr>
  </w:style>
  <w:style w:type="character" w:customStyle="1" w:styleId="Char">
    <w:name w:val="نص حاشية سفلية Char"/>
    <w:basedOn w:val="a0"/>
    <w:link w:val="a4"/>
    <w:semiHidden/>
    <w:rsid w:val="008B4A48"/>
    <w:rPr>
      <w:rFonts w:ascii="Calibri" w:eastAsia="Times New Roman" w:hAnsi="Calibri" w:cs="Arial"/>
      <w:sz w:val="20"/>
      <w:szCs w:val="20"/>
    </w:rPr>
  </w:style>
  <w:style w:type="character" w:styleId="a5">
    <w:name w:val="footnote reference"/>
    <w:basedOn w:val="a0"/>
    <w:semiHidden/>
    <w:rsid w:val="008B4A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401</Words>
  <Characters>2291</Characters>
  <Application>Microsoft Office Word</Application>
  <DocSecurity>0</DocSecurity>
  <Lines>19</Lines>
  <Paragraphs>5</Paragraphs>
  <ScaleCrop>false</ScaleCrop>
  <Company>**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moe07453526</dc:creator>
  <cp:keywords/>
  <dc:description/>
  <cp:lastModifiedBy>moe07453526</cp:lastModifiedBy>
  <cp:revision>2</cp:revision>
  <dcterms:created xsi:type="dcterms:W3CDTF">2015-03-24T08:46:00Z</dcterms:created>
  <dcterms:modified xsi:type="dcterms:W3CDTF">2015-03-24T09:04:00Z</dcterms:modified>
</cp:coreProperties>
</file>